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Curran Bentley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CIO &amp; VP - Digital Business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7,213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53.85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13,897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price reported in Column 4 is a weighted average price. These shares were sold in multiple transactions at prices ranging from $53.79 to $53.85, inclusive.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450831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2021-03-01T11:35:26Z</dcterms:created>
  <dcterms:modified xsi:type="dcterms:W3CDTF">2021-03-01T11:35:26Z</dcterms:modified>
</cp:coreProperties>
</file>