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Millar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Brady Asia Pacific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12/20/2013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12/20/2013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29.8446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correct the reporting owner's total ownership of Class A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2019-12-16T04:34:10Z</dcterms:created>
  <dcterms:modified xsi:type="dcterms:W3CDTF">2019-12-16T04:34:10Z</dcterms:modified>
</cp:coreProperties>
</file>