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6250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250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Curran Bentley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6555 WEST GOOD HOPE ROAD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BRADY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BRC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01/03/2024</w:t>
            </w: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CIO &amp; VP - Digital Business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ind w:left="607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01/03/2024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6,196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54.05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23,222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01/03/2024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6,196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60.72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17,026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01/03/2024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39.92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19,026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01/03/2024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60.71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17,026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6,196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54.05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6,196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09/20/2029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39.92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09/30/2030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5,596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$60.49 to $60.87, inclusive.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$60.65 to $60.86, inclusive.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options exercisable one third each year for the three years subsequent to the grant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-1270</wp:posOffset>
            </wp:positionV>
            <wp:extent cx="12769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4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-1270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8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2024-01-04T15:10:09Z</dcterms:created>
  <dcterms:modified xsi:type="dcterms:W3CDTF">2024-01-04T15:10:09Z</dcterms:modified>
</cp:coreProperties>
</file>