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AMENDED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BRADY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12/31/2021</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4979" w:firstLine="7"/>
        <w:spacing w:after="0" w:line="279"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1"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3,625,786</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3" w:lineRule="exact"/>
        <w:rPr>
          <w:rFonts w:ascii="Courier New" w:cs="Courier New" w:eastAsia="Courier New" w:hAnsi="Courier New"/>
          <w:sz w:val="18"/>
          <w:szCs w:val="18"/>
          <w:color w:val="auto"/>
        </w:rPr>
      </w:pPr>
    </w:p>
    <w:p>
      <w:pPr>
        <w:ind w:left="420" w:right="717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3,721,552</w:t>
      </w:r>
    </w:p>
    <w:p>
      <w:pPr>
        <w:spacing w:after="0" w:line="13" w:lineRule="exact"/>
        <w:rPr>
          <w:rFonts w:ascii="Courier New" w:cs="Courier New" w:eastAsia="Courier New" w:hAnsi="Courier New"/>
          <w:sz w:val="18"/>
          <w:szCs w:val="18"/>
          <w:color w:val="auto"/>
        </w:rPr>
      </w:pPr>
    </w:p>
    <w:p>
      <w:pPr>
        <w:ind w:left="420" w:right="327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3,721,552</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3" w:lineRule="exact"/>
        <w:rPr>
          <w:rFonts w:ascii="Courier New" w:cs="Courier New" w:eastAsia="Courier New" w:hAnsi="Courier New"/>
          <w:sz w:val="18"/>
          <w:szCs w:val="18"/>
          <w:color w:val="auto"/>
        </w:rPr>
      </w:pPr>
    </w:p>
    <w:p>
      <w:pPr>
        <w:ind w:left="420" w:right="475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7.71%</w:t>
      </w:r>
    </w:p>
    <w:p>
      <w:pPr>
        <w:sectPr>
          <w:pgSz w:w="11900" w:h="16838" w:orient="portrait"/>
          <w:cols w:equalWidth="0" w:num="1">
            <w:col w:w="10139"/>
          </w:cols>
          <w:pgMar w:left="320" w:top="244" w:right="1440" w:bottom="0" w:gutter="0" w:footer="0" w:header="0"/>
        </w:sectPr>
      </w:pPr>
    </w:p>
    <w:bookmarkStart w:id="1" w:name="page2"/>
    <w:bookmarkEnd w:id="1"/>
    <w:p>
      <w:pPr>
        <w:ind w:left="420" w:right="717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2,524,745</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3" w:lineRule="exact"/>
        <w:rPr>
          <w:rFonts w:ascii="Courier New" w:cs="Courier New" w:eastAsia="Courier New" w:hAnsi="Courier New"/>
          <w:sz w:val="18"/>
          <w:szCs w:val="18"/>
          <w:color w:val="auto"/>
        </w:rPr>
      </w:pPr>
    </w:p>
    <w:p>
      <w:pPr>
        <w:ind w:left="420" w:right="717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2,534,872</w:t>
      </w:r>
    </w:p>
    <w:p>
      <w:pPr>
        <w:spacing w:after="0" w:line="13" w:lineRule="exact"/>
        <w:rPr>
          <w:rFonts w:ascii="Courier New" w:cs="Courier New" w:eastAsia="Courier New" w:hAnsi="Courier New"/>
          <w:sz w:val="18"/>
          <w:szCs w:val="18"/>
          <w:color w:val="auto"/>
        </w:rPr>
      </w:pPr>
    </w:p>
    <w:p>
      <w:pPr>
        <w:ind w:left="420" w:right="327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2,534,872</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3" w:lineRule="exact"/>
        <w:rPr>
          <w:rFonts w:ascii="Courier New" w:cs="Courier New" w:eastAsia="Courier New" w:hAnsi="Courier New"/>
          <w:sz w:val="18"/>
          <w:szCs w:val="18"/>
          <w:color w:val="auto"/>
        </w:rPr>
      </w:pPr>
    </w:p>
    <w:p>
      <w:pPr>
        <w:ind w:left="420" w:right="47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5.25%</w:t>
      </w:r>
    </w:p>
    <w:p>
      <w:pPr>
        <w:spacing w:after="0" w:line="208" w:lineRule="exact"/>
        <w:rPr>
          <w:rFonts w:ascii="Courier New" w:cs="Courier New" w:eastAsia="Courier New" w:hAnsi="Courier New"/>
          <w:sz w:val="18"/>
          <w:szCs w:val="18"/>
          <w:color w:val="auto"/>
        </w:rPr>
      </w:pPr>
    </w:p>
    <w:p>
      <w:pPr>
        <w:ind w:left="420" w:right="717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right="7719" w:hanging="211"/>
        <w:spacing w:after="0" w:line="268" w:lineRule="auto"/>
        <w:tabs>
          <w:tab w:leader="none" w:pos="95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BRADY CORP</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3" w:lineRule="exact"/>
        <w:rPr>
          <w:sz w:val="20"/>
          <w:szCs w:val="20"/>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6555 WEST GOOD HOPE ROAD MILWAUKEE WI 53223 UNITED STATES ITEM 2.</w:t>
      </w:r>
    </w:p>
    <w:p>
      <w:pPr>
        <w:spacing w:after="0" w:line="6" w:lineRule="exact"/>
        <w:rPr>
          <w:sz w:val="20"/>
          <w:szCs w:val="20"/>
          <w:color w:val="auto"/>
        </w:rPr>
      </w:pPr>
    </w:p>
    <w:p>
      <w:pPr>
        <w:ind w:left="960" w:right="6339" w:hanging="531"/>
        <w:spacing w:after="0" w:line="279"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177" w:lineRule="exact"/>
        <w:rPr>
          <w:rFonts w:ascii="Courier New" w:cs="Courier New" w:eastAsia="Courier New" w:hAnsi="Courier New"/>
          <w:sz w:val="16"/>
          <w:szCs w:val="16"/>
          <w:color w:val="auto"/>
        </w:rPr>
      </w:pPr>
    </w:p>
    <w:p>
      <w:pPr>
        <w:ind w:left="960" w:right="4019" w:hanging="531"/>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w:t>
      </w:r>
    </w:p>
    <w:p>
      <w:pPr>
        <w:ind w:left="960"/>
        <w:spacing w:after="0" w:line="238" w:lineRule="auto"/>
        <w:rPr>
          <w:sz w:val="20"/>
          <w:szCs w:val="20"/>
          <w:color w:val="auto"/>
        </w:rPr>
      </w:pPr>
      <w:r>
        <w:rPr>
          <w:rFonts w:ascii="Courier New" w:cs="Courier New" w:eastAsia="Courier New" w:hAnsi="Courier New"/>
          <w:sz w:val="18"/>
          <w:szCs w:val="18"/>
          <w:color w:val="auto"/>
        </w:rPr>
        <w:t>1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19" w:hanging="531"/>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960" w:right="6239" w:hanging="531"/>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8" w:lineRule="exact"/>
        <w:rPr>
          <w:rFonts w:ascii="Courier New" w:cs="Courier New" w:eastAsia="Courier New" w:hAnsi="Courier New"/>
          <w:sz w:val="18"/>
          <w:szCs w:val="18"/>
          <w:color w:val="auto"/>
        </w:rPr>
      </w:pPr>
    </w:p>
    <w:p>
      <w:pPr>
        <w:ind w:left="960" w:right="7819" w:hanging="531"/>
        <w:spacing w:after="0" w:line="268"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104674106</w:t>
      </w:r>
    </w:p>
    <w:p>
      <w:pPr>
        <w:spacing w:after="0" w:line="233" w:lineRule="auto"/>
        <w:rPr>
          <w:sz w:val="20"/>
          <w:szCs w:val="20"/>
          <w:color w:val="auto"/>
        </w:rPr>
      </w:pPr>
      <w:r>
        <w:rPr>
          <w:rFonts w:ascii="Courier New" w:cs="Courier New" w:eastAsia="Courier New" w:hAnsi="Courier New"/>
          <w:sz w:val="18"/>
          <w:szCs w:val="18"/>
          <w:color w:val="auto"/>
        </w:rPr>
        <w:t>ITEM 3.</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ind w:left="960"/>
        <w:spacing w:after="0" w:line="238" w:lineRule="auto"/>
        <w:rPr>
          <w:sz w:val="20"/>
          <w:szCs w:val="20"/>
          <w:color w:val="auto"/>
        </w:rPr>
      </w:pPr>
      <w:r>
        <w:rPr>
          <w:rFonts w:ascii="Courier New" w:cs="Courier New" w:eastAsia="Courier New" w:hAnsi="Courier New"/>
          <w:sz w:val="18"/>
          <w:szCs w:val="18"/>
          <w:color w:val="auto"/>
        </w:rPr>
        <w:t>FOR EACH REPORTING PERSON AND THE TABLE BELOW, WHICH EXPLAINS</w:t>
      </w:r>
    </w:p>
    <w:p>
      <w:pPr>
        <w:sectPr>
          <w:pgSz w:w="11900" w:h="16838" w:orient="portrait"/>
          <w:cols w:equalWidth="0" w:num="1">
            <w:col w:w="10139"/>
          </w:cols>
          <w:pgMar w:left="320" w:top="142" w:right="1440" w:bottom="0" w:gutter="0" w:footer="0" w:header="0"/>
        </w:sectPr>
      </w:pPr>
    </w:p>
    <w:bookmarkStart w:id="2" w:name="page3"/>
    <w:bookmarkEnd w:id="2"/>
    <w:p>
      <w:pPr>
        <w:ind w:left="960" w:right="2759"/>
        <w:spacing w:after="0" w:line="235" w:lineRule="auto"/>
        <w:rPr>
          <w:sz w:val="20"/>
          <w:szCs w:val="20"/>
          <w:color w:val="auto"/>
        </w:rPr>
      </w:pPr>
      <w:r>
        <w:rPr>
          <w:rFonts w:ascii="Courier New" w:cs="Courier New" w:eastAsia="Courier New" w:hAnsi="Courier New"/>
          <w:sz w:val="18"/>
          <w:szCs w:val="18"/>
          <w:color w:val="auto"/>
        </w:rPr>
        <w:t>THE MEANING OF THE TWO LETTER SYMBOLS APPEARING IN ITEM 12 OF THE COVER PAGES.</w:t>
      </w: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Courier New" w:cs="Courier New" w:eastAsia="Courier New" w:hAnsi="Courier New"/>
                <w:sz w:val="18"/>
                <w:szCs w:val="18"/>
                <w:color w:val="auto"/>
              </w:rPr>
              <w:t>SYMBOL</w:t>
            </w:r>
          </w:p>
        </w:tc>
        <w:tc>
          <w:tcPr>
            <w:tcW w:w="1380" w:type="dxa"/>
            <w:vAlign w:val="bottom"/>
          </w:tcPr>
          <w:p>
            <w:pPr>
              <w:ind w:left="260"/>
              <w:spacing w:after="0"/>
              <w:rPr>
                <w:sz w:val="20"/>
                <w:szCs w:val="20"/>
                <w:color w:val="auto"/>
              </w:rPr>
            </w:pPr>
            <w:r>
              <w:rPr>
                <w:rFonts w:ascii="Courier New" w:cs="Courier New" w:eastAsia="Courier New" w:hAnsi="Courier New"/>
                <w:sz w:val="18"/>
                <w:szCs w:val="18"/>
                <w:color w:val="auto"/>
              </w:rPr>
              <w:t>CATEGORY</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THE ACT</w:t>
            </w:r>
          </w:p>
        </w:tc>
        <w:tc>
          <w:tcPr>
            <w:tcW w:w="4580" w:type="dxa"/>
            <w:vAlign w:val="bottom"/>
          </w:tcPr>
          <w:p>
            <w:pPr>
              <w:spacing w:after="0"/>
              <w:rPr>
                <w:sz w:val="17"/>
                <w:szCs w:val="17"/>
                <w:color w:val="auto"/>
              </w:rPr>
            </w:pPr>
          </w:p>
        </w:tc>
      </w:tr>
      <w:tr>
        <w:trPr>
          <w:trHeight w:val="202"/>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INVESTMENT</w:t>
            </w:r>
          </w:p>
        </w:tc>
        <w:tc>
          <w:tcPr>
            <w:tcW w:w="4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104674106</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PAGE 5 OF 7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13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FIVE PERCENT OR LESS OF CLASS</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COMPANY OR CONTROL PERSON</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SEE EXHIBIT 1 ATTACHED HERETO</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7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139"/>
          </w:cols>
          <w:pgMar w:left="320" w:top="142" w:right="1440" w:bottom="0" w:gutter="0" w:footer="0" w:header="0"/>
        </w:sectPr>
      </w:pPr>
    </w:p>
    <w:bookmarkStart w:id="3" w:name="page4"/>
    <w:bookmarkEnd w:id="3"/>
    <w:p>
      <w:pPr>
        <w:jc w:val="both"/>
        <w:ind w:right="2559" w:firstLine="1158"/>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4" w:lineRule="exact"/>
        <w:rPr>
          <w:sz w:val="20"/>
          <w:szCs w:val="20"/>
          <w:color w:val="auto"/>
        </w:rPr>
      </w:pPr>
    </w:p>
    <w:p>
      <w:pPr>
        <w:ind w:right="285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344" w:right="1440" w:bottom="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STATE STREET GLOBAL ADVISORS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EUROPE LIMITED</w:t>
      </w:r>
    </w:p>
    <w:p>
      <w:pPr>
        <w:spacing w:after="0" w:line="238" w:lineRule="auto"/>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344" w:right="1440" w:bottom="0" w:gutter="0" w:footer="0" w:header="0"/>
          <w:type w:val="continuous"/>
        </w:sectPr>
      </w:pPr>
    </w:p>
    <w:p>
      <w:pPr>
        <w:spacing w:after="0" w:line="210"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59"/>
        <w:spacing w:after="0" w:line="270"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19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139"/>
      </w:cols>
      <w:pgMar w:left="320" w:top="344"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upperLetter"/>
      <w:start w:val="1"/>
    </w:lvl>
    <w:lvl w:ilvl="1">
      <w:lvlJc w:val="left"/>
      <w:lvlText w:val="(%2)"/>
      <w:numFmt w:val="upperLetter"/>
      <w:start w:val="1"/>
    </w:lvl>
  </w:abstractNum>
  <w:abstractNum w:abstractNumId="5">
    <w:nsid w:val="41B71EFB"/>
    <w:multiLevelType w:val="hybridMultilevel"/>
    <w:lvl w:ilvl="0">
      <w:lvlJc w:val="left"/>
      <w:lvlText w:val="(%1)"/>
      <w:numFmt w:val="upperLetter"/>
      <w:start w:val="2"/>
    </w:lvl>
    <w:lvl w:ilvl="1">
      <w:lvlJc w:val="left"/>
      <w:lvlText w:val="%2"/>
      <w:numFmt w:val="upperLetter"/>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2022-02-12T01:11:40Z</dcterms:created>
  <dcterms:modified xsi:type="dcterms:W3CDTF">2022-02-12T01:11:40Z</dcterms:modified>
</cp:coreProperties>
</file>