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6113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61137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Wilms Brett</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6555 W GOOD HOPE ROAD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BRADY CORP</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BRC</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0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10/02/2024</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505"/>
        <w:spacing w:after="0"/>
        <w:rPr>
          <w:sz w:val="20"/>
          <w:szCs w:val="20"/>
          <w:color w:val="auto"/>
        </w:rPr>
      </w:pPr>
      <w:r>
        <w:rPr>
          <w:rFonts w:ascii="Times New Roman" w:cs="Times New Roman" w:eastAsia="Times New Roman" w:hAnsi="Times New Roman"/>
          <w:sz w:val="17"/>
          <w:szCs w:val="17"/>
          <w:color w:val="0000FF"/>
        </w:rPr>
        <w:t>President - EMEA &amp; Australia</w:t>
      </w:r>
    </w:p>
    <w:p>
      <w:pPr>
        <w:spacing w:after="0" w:line="333"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p>
      <w:pPr>
        <w:spacing w:after="0" w:line="3" w:lineRule="exact"/>
        <w:rPr>
          <w:sz w:val="24"/>
          <w:szCs w:val="24"/>
          <w:color w:val="auto"/>
        </w:rPr>
      </w:pPr>
    </w:p>
    <w:tbl>
      <w:tblPr>
        <w:tblLayout w:type="fixed"/>
        <w:tblInd w:w="80" w:type="dxa"/>
        <w:tblCellMar>
          <w:top w:w="0" w:type="dxa"/>
          <w:left w:w="0" w:type="dxa"/>
          <w:bottom w:w="0" w:type="dxa"/>
          <w:right w:w="0" w:type="dxa"/>
        </w:tblCellMar>
      </w:tblPr>
      <w:tr>
        <w:trPr>
          <w:trHeight w:val="36"/>
        </w:trPr>
        <w:tc>
          <w:tcPr>
            <w:tcW w:w="40" w:type="dxa"/>
            <w:vAlign w:val="bottom"/>
          </w:tcPr>
          <w:p>
            <w:pPr>
              <w:spacing w:after="0"/>
              <w:rPr>
                <w:sz w:val="3"/>
                <w:szCs w:val="3"/>
                <w:color w:val="auto"/>
              </w:rPr>
            </w:pPr>
          </w:p>
        </w:tc>
        <w:tc>
          <w:tcPr>
            <w:tcW w:w="1940" w:type="dxa"/>
            <w:vAlign w:val="bottom"/>
            <w:tcBorders>
              <w:bottom w:val="single" w:sz="8" w:color="9A9A9A"/>
            </w:tcBorders>
          </w:tcPr>
          <w:p>
            <w:pPr>
              <w:spacing w:after="0"/>
              <w:rPr>
                <w:sz w:val="3"/>
                <w:szCs w:val="3"/>
                <w:color w:val="auto"/>
              </w:rPr>
            </w:pPr>
          </w:p>
        </w:tc>
        <w:tc>
          <w:tcPr>
            <w:tcW w:w="1700" w:type="dxa"/>
            <w:vAlign w:val="bottom"/>
            <w:tcBorders>
              <w:bottom w:val="single" w:sz="8" w:color="9A9A9A"/>
            </w:tcBorders>
          </w:tcPr>
          <w:p>
            <w:pPr>
              <w:spacing w:after="0"/>
              <w:rPr>
                <w:sz w:val="3"/>
                <w:szCs w:val="3"/>
                <w:color w:val="auto"/>
              </w:rPr>
            </w:pPr>
          </w:p>
        </w:tc>
        <w:tc>
          <w:tcPr>
            <w:tcW w:w="3760" w:type="dxa"/>
            <w:vAlign w:val="bottom"/>
            <w:vMerge w:val="restart"/>
          </w:tcPr>
          <w:p>
            <w:pPr>
              <w:ind w:left="160"/>
              <w:spacing w:after="0"/>
              <w:rPr>
                <w:sz w:val="20"/>
                <w:szCs w:val="20"/>
                <w:color w:val="auto"/>
              </w:rPr>
            </w:pPr>
            <w:r>
              <w:rPr>
                <w:rFonts w:ascii="Arial" w:cs="Arial" w:eastAsia="Arial" w:hAnsi="Arial"/>
                <w:sz w:val="13"/>
                <w:szCs w:val="13"/>
                <w:color w:val="auto"/>
              </w:rPr>
              <w:t>4. If Amendment, Date of Original Filed (Month/Day/Year)</w:t>
            </w:r>
          </w:p>
        </w:tc>
        <w:tc>
          <w:tcPr>
            <w:tcW w:w="3280" w:type="dxa"/>
            <w:vAlign w:val="bottom"/>
            <w:vMerge w:val="restart"/>
          </w:tcPr>
          <w:p>
            <w:pPr>
              <w:ind w:left="2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40" w:type="dxa"/>
            <w:vAlign w:val="bottom"/>
          </w:tcPr>
          <w:p>
            <w:pPr>
              <w:spacing w:after="0"/>
              <w:rPr>
                <w:sz w:val="8"/>
                <w:szCs w:val="8"/>
                <w:color w:val="auto"/>
              </w:rPr>
            </w:pPr>
          </w:p>
        </w:tc>
        <w:tc>
          <w:tcPr>
            <w:tcW w:w="1940" w:type="dxa"/>
            <w:vAlign w:val="bottom"/>
          </w:tcPr>
          <w:p>
            <w:pPr>
              <w:spacing w:after="0"/>
              <w:rPr>
                <w:sz w:val="8"/>
                <w:szCs w:val="8"/>
                <w:color w:val="auto"/>
              </w:rPr>
            </w:pPr>
          </w:p>
        </w:tc>
        <w:tc>
          <w:tcPr>
            <w:tcW w:w="1700" w:type="dxa"/>
            <w:vAlign w:val="bottom"/>
          </w:tcPr>
          <w:p>
            <w:pPr>
              <w:spacing w:after="0"/>
              <w:rPr>
                <w:sz w:val="8"/>
                <w:szCs w:val="8"/>
                <w:color w:val="auto"/>
              </w:rPr>
            </w:pPr>
          </w:p>
        </w:tc>
        <w:tc>
          <w:tcPr>
            <w:tcW w:w="3760" w:type="dxa"/>
            <w:vAlign w:val="bottom"/>
            <w:vMerge w:val="continue"/>
          </w:tcPr>
          <w:p>
            <w:pPr>
              <w:spacing w:after="0"/>
              <w:rPr>
                <w:sz w:val="8"/>
                <w:szCs w:val="8"/>
                <w:color w:val="auto"/>
              </w:rPr>
            </w:pPr>
          </w:p>
        </w:tc>
        <w:tc>
          <w:tcPr>
            <w:tcW w:w="32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75"/>
        </w:trPr>
        <w:tc>
          <w:tcPr>
            <w:tcW w:w="19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700" w:type="dxa"/>
            <w:vAlign w:val="bottom"/>
          </w:tcPr>
          <w:p>
            <w:pPr>
              <w:spacing w:after="0"/>
              <w:rPr>
                <w:sz w:val="15"/>
                <w:szCs w:val="15"/>
                <w:color w:val="auto"/>
              </w:rPr>
            </w:pPr>
          </w:p>
        </w:tc>
        <w:tc>
          <w:tcPr>
            <w:tcW w:w="3760" w:type="dxa"/>
            <w:vAlign w:val="bottom"/>
          </w:tcPr>
          <w:p>
            <w:pPr>
              <w:spacing w:after="0"/>
              <w:rPr>
                <w:sz w:val="15"/>
                <w:szCs w:val="15"/>
                <w:color w:val="auto"/>
              </w:rPr>
            </w:pPr>
          </w:p>
        </w:tc>
        <w:tc>
          <w:tcPr>
            <w:tcW w:w="3280" w:type="dxa"/>
            <w:vAlign w:val="bottom"/>
          </w:tcPr>
          <w:p>
            <w:pPr>
              <w:ind w:left="220"/>
              <w:spacing w:after="0"/>
              <w:rPr>
                <w:sz w:val="20"/>
                <w:szCs w:val="20"/>
                <w:color w:val="auto"/>
              </w:rPr>
            </w:pPr>
            <w:r>
              <w:rPr>
                <w:rFonts w:ascii="Arial" w:cs="Arial" w:eastAsia="Arial" w:hAnsi="Arial"/>
                <w:sz w:val="13"/>
                <w:szCs w:val="13"/>
                <w:color w:val="auto"/>
              </w:rPr>
              <w:t>Line)</w:t>
            </w: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1940" w:type="dxa"/>
            <w:vAlign w:val="bottom"/>
          </w:tcPr>
          <w:p>
            <w:pPr>
              <w:spacing w:after="0"/>
              <w:rPr>
                <w:sz w:val="20"/>
                <w:szCs w:val="20"/>
                <w:color w:val="auto"/>
              </w:rPr>
            </w:pPr>
            <w:r>
              <w:rPr>
                <w:rFonts w:ascii="Times New Roman" w:cs="Times New Roman" w:eastAsia="Times New Roman" w:hAnsi="Times New Roman"/>
                <w:sz w:val="17"/>
                <w:szCs w:val="17"/>
                <w:color w:val="0000FF"/>
              </w:rPr>
              <w:t>MILWAUKEE  WI</w:t>
            </w:r>
          </w:p>
        </w:tc>
        <w:tc>
          <w:tcPr>
            <w:tcW w:w="1700" w:type="dxa"/>
            <w:vAlign w:val="bottom"/>
          </w:tcPr>
          <w:p>
            <w:pPr>
              <w:jc w:val="right"/>
              <w:ind w:right="673"/>
              <w:spacing w:after="0"/>
              <w:rPr>
                <w:sz w:val="20"/>
                <w:szCs w:val="20"/>
                <w:color w:val="auto"/>
              </w:rPr>
            </w:pPr>
            <w:r>
              <w:rPr>
                <w:rFonts w:ascii="Times New Roman" w:cs="Times New Roman" w:eastAsia="Times New Roman" w:hAnsi="Times New Roman"/>
                <w:sz w:val="17"/>
                <w:szCs w:val="17"/>
                <w:color w:val="0000FF"/>
              </w:rPr>
              <w:t>53223</w:t>
            </w:r>
          </w:p>
        </w:tc>
        <w:tc>
          <w:tcPr>
            <w:tcW w:w="3760" w:type="dxa"/>
            <w:vAlign w:val="bottom"/>
          </w:tcPr>
          <w:p>
            <w:pPr>
              <w:spacing w:after="0"/>
              <w:rPr>
                <w:sz w:val="20"/>
                <w:szCs w:val="20"/>
                <w:color w:val="auto"/>
              </w:rPr>
            </w:pPr>
          </w:p>
        </w:tc>
        <w:tc>
          <w:tcPr>
            <w:tcW w:w="3280" w:type="dxa"/>
            <w:vAlign w:val="bottom"/>
          </w:tcPr>
          <w:p>
            <w:pPr>
              <w:ind w:left="7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55"/>
        </w:trPr>
        <w:tc>
          <w:tcPr>
            <w:tcW w:w="40" w:type="dxa"/>
            <w:vAlign w:val="bottom"/>
          </w:tcPr>
          <w:p>
            <w:pPr>
              <w:spacing w:after="0"/>
              <w:rPr>
                <w:sz w:val="13"/>
                <w:szCs w:val="13"/>
                <w:color w:val="auto"/>
              </w:rPr>
            </w:pPr>
          </w:p>
        </w:tc>
        <w:tc>
          <w:tcPr>
            <w:tcW w:w="1940" w:type="dxa"/>
            <w:vAlign w:val="bottom"/>
            <w:tcBorders>
              <w:bottom w:val="single" w:sz="8" w:color="9A9A9A"/>
            </w:tcBorders>
          </w:tcPr>
          <w:p>
            <w:pPr>
              <w:spacing w:after="0"/>
              <w:rPr>
                <w:sz w:val="13"/>
                <w:szCs w:val="13"/>
                <w:color w:val="auto"/>
              </w:rPr>
            </w:pPr>
          </w:p>
        </w:tc>
        <w:tc>
          <w:tcPr>
            <w:tcW w:w="1700" w:type="dxa"/>
            <w:vAlign w:val="bottom"/>
            <w:tcBorders>
              <w:bottom w:val="single" w:sz="8" w:color="9A9A9A"/>
            </w:tcBorders>
          </w:tcPr>
          <w:p>
            <w:pPr>
              <w:spacing w:after="0"/>
              <w:rPr>
                <w:sz w:val="13"/>
                <w:szCs w:val="13"/>
                <w:color w:val="auto"/>
              </w:rPr>
            </w:pPr>
          </w:p>
        </w:tc>
        <w:tc>
          <w:tcPr>
            <w:tcW w:w="3760" w:type="dxa"/>
            <w:vAlign w:val="bottom"/>
          </w:tcPr>
          <w:p>
            <w:pPr>
              <w:spacing w:after="0"/>
              <w:rPr>
                <w:sz w:val="13"/>
                <w:szCs w:val="13"/>
                <w:color w:val="auto"/>
              </w:rPr>
            </w:pPr>
          </w:p>
        </w:tc>
        <w:tc>
          <w:tcPr>
            <w:tcW w:w="3280" w:type="dxa"/>
            <w:vAlign w:val="bottom"/>
          </w:tcPr>
          <w:p>
            <w:pPr>
              <w:ind w:left="740"/>
              <w:spacing w:after="0" w:line="141" w:lineRule="exact"/>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46"/>
        </w:trPr>
        <w:tc>
          <w:tcPr>
            <w:tcW w:w="4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3760" w:type="dxa"/>
            <w:vAlign w:val="bottom"/>
          </w:tcPr>
          <w:p>
            <w:pPr>
              <w:spacing w:after="0"/>
              <w:rPr>
                <w:sz w:val="12"/>
                <w:szCs w:val="12"/>
                <w:color w:val="auto"/>
              </w:rPr>
            </w:pPr>
          </w:p>
        </w:tc>
        <w:tc>
          <w:tcPr>
            <w:tcW w:w="3280" w:type="dxa"/>
            <w:vAlign w:val="bottom"/>
          </w:tcPr>
          <w:p>
            <w:pPr>
              <w:ind w:left="740"/>
              <w:spacing w:after="0" w:line="146" w:lineRule="exact"/>
              <w:rPr>
                <w:sz w:val="20"/>
                <w:szCs w:val="20"/>
                <w:color w:val="auto"/>
              </w:rPr>
            </w:pPr>
            <w:r>
              <w:rPr>
                <w:rFonts w:ascii="Arial" w:cs="Arial" w:eastAsia="Arial" w:hAnsi="Arial"/>
                <w:sz w:val="13"/>
                <w:szCs w:val="13"/>
                <w:color w:val="auto"/>
              </w:rPr>
              <w:t>Person</w:t>
            </w:r>
          </w:p>
        </w:tc>
        <w:tc>
          <w:tcPr>
            <w:tcW w:w="0" w:type="dxa"/>
            <w:vAlign w:val="bottom"/>
          </w:tcPr>
          <w:p>
            <w:pPr>
              <w:spacing w:after="0"/>
              <w:rPr>
                <w:sz w:val="1"/>
                <w:szCs w:val="1"/>
                <w:color w:val="auto"/>
              </w:rPr>
            </w:pPr>
          </w:p>
        </w:tc>
      </w:tr>
    </w:tbl>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(City)</w:t>
      </w:r>
      <w:r>
        <w:rPr>
          <w:sz w:val="20"/>
          <w:szCs w:val="20"/>
          <w:color w:val="auto"/>
        </w:rPr>
        <w:tab/>
      </w:r>
      <w:r>
        <w:rPr>
          <w:rFonts w:ascii="Arial" w:cs="Arial" w:eastAsia="Arial" w:hAnsi="Arial"/>
          <w:sz w:val="13"/>
          <w:szCs w:val="13"/>
          <w:color w:val="auto"/>
        </w:rPr>
        <w:t>(State)</w:t>
      </w:r>
      <w:r>
        <w:rPr>
          <w:sz w:val="20"/>
          <w:szCs w:val="20"/>
          <w:color w:val="auto"/>
        </w:rPr>
        <w:tab/>
      </w:r>
      <w:r>
        <w:rPr>
          <w:rFonts w:ascii="Arial" w:cs="Arial" w:eastAsia="Arial" w:hAnsi="Arial"/>
          <w:sz w:val="13"/>
          <w:szCs w:val="13"/>
          <w:color w:val="auto"/>
        </w:rPr>
        <w:t>(Zip)</w:t>
      </w:r>
    </w:p>
    <w:p>
      <w:pPr>
        <w:spacing w:after="0" w:line="183" w:lineRule="exact"/>
        <w:rPr>
          <w:sz w:val="24"/>
          <w:szCs w:val="24"/>
          <w:color w:val="auto"/>
        </w:r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8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2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8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3140" w:type="dxa"/>
            <w:vAlign w:val="bottom"/>
            <w:gridSpan w:val="8"/>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80"/>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4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5"/>
              </w:rPr>
              <w:t>if any</w:t>
            </w:r>
          </w:p>
        </w:tc>
        <w:tc>
          <w:tcPr>
            <w:tcW w:w="720" w:type="dxa"/>
            <w:vAlign w:val="bottom"/>
          </w:tcPr>
          <w:p>
            <w:pPr>
              <w:spacing w:after="0"/>
              <w:rPr>
                <w:sz w:val="11"/>
                <w:szCs w:val="11"/>
                <w:color w:val="auto"/>
              </w:rPr>
            </w:pP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4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80" w:type="dxa"/>
            <w:vAlign w:val="bottom"/>
            <w:gridSpan w:val="2"/>
          </w:tcPr>
          <w:p>
            <w:pPr>
              <w:ind w:left="18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jc w:val="right"/>
              <w:ind w:right="80"/>
              <w:spacing w:after="0"/>
              <w:rPr>
                <w:sz w:val="20"/>
                <w:szCs w:val="20"/>
                <w:color w:val="auto"/>
              </w:rPr>
            </w:pPr>
            <w:r>
              <w:rPr>
                <w:rFonts w:ascii="Arial" w:cs="Arial" w:eastAsia="Arial" w:hAnsi="Arial"/>
                <w:sz w:val="12"/>
                <w:szCs w:val="12"/>
                <w:b w:val="1"/>
                <w:bCs w:val="1"/>
                <w:color w:val="auto"/>
                <w:w w:val="88"/>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4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4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6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4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640" w:type="dxa"/>
            <w:vAlign w:val="bottom"/>
            <w:tcBorders>
              <w:bottom w:val="single" w:sz="8" w:color="2C2C2C"/>
            </w:tcBorders>
            <w:gridSpan w:val="3"/>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380" w:type="dxa"/>
            <w:vAlign w:val="bottom"/>
            <w:tcBorders>
              <w:bottom w:val="single" w:sz="8" w:color="2C2C2C"/>
            </w:tcBorders>
            <w:gridSpan w:val="3"/>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80" w:type="dxa"/>
            <w:vAlign w:val="bottom"/>
            <w:tcBorders>
              <w:bottom w:val="single" w:sz="8" w:color="2C2C2C"/>
            </w:tcBorders>
            <w:gridSpan w:val="2"/>
          </w:tcPr>
          <w:p>
            <w:pPr>
              <w:ind w:left="660"/>
              <w:spacing w:after="0"/>
              <w:rPr>
                <w:sz w:val="20"/>
                <w:szCs w:val="20"/>
                <w:color w:val="auto"/>
              </w:rPr>
            </w:pPr>
            <w:r>
              <w:rPr>
                <w:rFonts w:ascii="Times New Roman" w:cs="Times New Roman" w:eastAsia="Times New Roman" w:hAnsi="Times New Roman"/>
                <w:sz w:val="17"/>
                <w:szCs w:val="17"/>
                <w:color w:val="0000FF"/>
              </w:rPr>
              <w:t>10/02/2024</w:t>
            </w:r>
          </w:p>
        </w:tc>
        <w:tc>
          <w:tcPr>
            <w:tcW w:w="4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2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w w:val="97"/>
              </w:rPr>
              <w:t>2,795</w:t>
            </w:r>
            <w:r>
              <w:rPr>
                <w:rFonts w:ascii="Times New Roman" w:cs="Times New Roman" w:eastAsia="Times New Roman" w:hAnsi="Times New Roman"/>
                <w:sz w:val="22"/>
                <w:szCs w:val="22"/>
                <w:color w:val="008000"/>
                <w:w w:val="97"/>
                <w:vertAlign w:val="superscript"/>
              </w:rPr>
              <w:t>(1)</w:t>
            </w:r>
          </w:p>
        </w:tc>
        <w:tc>
          <w:tcPr>
            <w:tcW w:w="44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17"/>
                <w:szCs w:val="17"/>
                <w:color w:val="0000FF"/>
                <w:w w:val="97"/>
              </w:rPr>
              <w:t>A</w:t>
            </w:r>
          </w:p>
        </w:tc>
        <w:tc>
          <w:tcPr>
            <w:tcW w:w="24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gridSpan w:val="2"/>
          </w:tcPr>
          <w:p>
            <w:pPr>
              <w:jc w:val="right"/>
              <w:ind w:right="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380" w:type="dxa"/>
            <w:vAlign w:val="bottom"/>
            <w:tcBorders>
              <w:bottom w:val="single" w:sz="8" w:color="2C2C2C"/>
            </w:tcBorders>
            <w:gridSpan w:val="3"/>
          </w:tcPr>
          <w:p>
            <w:pPr>
              <w:ind w:left="560"/>
              <w:spacing w:after="0"/>
              <w:rPr>
                <w:sz w:val="20"/>
                <w:szCs w:val="20"/>
                <w:color w:val="auto"/>
              </w:rPr>
            </w:pPr>
            <w:r>
              <w:rPr>
                <w:rFonts w:ascii="Times New Roman" w:cs="Times New Roman" w:eastAsia="Times New Roman" w:hAnsi="Times New Roman"/>
                <w:sz w:val="17"/>
                <w:szCs w:val="17"/>
                <w:color w:val="0000FF"/>
              </w:rPr>
              <w:t>5,284</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gridSpan w:val="2"/>
          </w:tcPr>
          <w:p>
            <w:pPr>
              <w:ind w:left="4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22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restricted stock units which vest one third each year for the three years subsequent to the grant date. Upon vesting, each restricted stock unit will be settled solely by delivery of one share of Class A Common Stock.</w:t>
      </w:r>
    </w:p>
    <w:p>
      <w:pPr>
        <w:spacing w:after="0" w:line="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ind w:left="6580"/>
        <w:spacing w:after="0" w:line="227" w:lineRule="auto"/>
        <w:rPr>
          <w:sz w:val="20"/>
          <w:szCs w:val="20"/>
          <w:color w:val="auto"/>
        </w:rPr>
      </w:pPr>
      <w:r>
        <w:rPr>
          <w:rFonts w:ascii="Times New Roman" w:cs="Times New Roman" w:eastAsia="Times New Roman" w:hAnsi="Times New Roman"/>
          <w:sz w:val="17"/>
          <w:szCs w:val="17"/>
          <w:color w:val="0000FF"/>
        </w:rPr>
        <w:t xml:space="preserve">Heidi Knueppel, Attorney-In-  </w:t>
      </w:r>
      <w:r>
        <w:rPr>
          <w:rFonts w:ascii="Times New Roman" w:cs="Times New Roman" w:eastAsia="Times New Roman" w:hAnsi="Times New Roman"/>
          <w:sz w:val="34"/>
          <w:szCs w:val="34"/>
          <w:color w:val="0000FF"/>
          <w:vertAlign w:val="subscript"/>
        </w:rPr>
        <w:t>10/04/2024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-27305</wp:posOffset>
            </wp:positionV>
            <wp:extent cx="131064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1064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-17145</wp:posOffset>
            </wp:positionV>
            <wp:extent cx="18923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89230" cy="8255"/>
                    </a:xfrm>
                    <a:prstGeom prst="rect">
                      <a:avLst/>
                    </a:prstGeom>
                    <a:noFill/>
                  </pic:spPr>
                </pic:pic>
              </a:graphicData>
            </a:graphic>
          </wp:anchor>
        </w:drawing>
        <w:drawing>
          <wp:anchor simplePos="0" relativeHeight="251657728" behindDoc="1" locked="0" layoutInCell="0" allowOverlap="1">
            <wp:simplePos x="0" y="0"/>
            <wp:positionH relativeFrom="column">
              <wp:posOffset>5580380</wp:posOffset>
            </wp:positionH>
            <wp:positionV relativeFrom="paragraph">
              <wp:posOffset>-84455</wp:posOffset>
            </wp:positionV>
            <wp:extent cx="50101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33"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964928" TargetMode="External"/><Relationship Id="rId14" Type="http://schemas.openxmlformats.org/officeDocument/2006/relationships/hyperlink" Target="http://www.sec.gov/cgi-bin/browse-edgar?action=getcompany&amp;CIK=000074659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2024-10-04T07:33:42Z</dcterms:created>
  <dcterms:modified xsi:type="dcterms:W3CDTF">2024-10-04T07:33:42Z</dcterms:modified>
</cp:coreProperties>
</file>