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9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80" w:type="dxa"/>
            <w:vAlign w:val="bottom"/>
            <w:vMerge w:val="restart"/>
          </w:tcPr>
          <w:p>
            <w:pPr>
              <w:jc w:val="center"/>
              <w:ind w:right="275"/>
              <w:spacing w:after="0" w:line="192"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-635000</wp:posOffset>
            </wp:positionV>
            <wp:extent cx="58420" cy="648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335"/>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-635000</wp:posOffset>
            </wp:positionV>
            <wp:extent cx="58420" cy="648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33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-1748790</wp:posOffset>
            </wp:positionH>
            <wp:positionV relativeFrom="paragraph">
              <wp:posOffset>17145</wp:posOffset>
            </wp:positionV>
            <wp:extent cx="7324725" cy="5806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580644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00" w:space="440"/>
            <w:col w:w="8780"/>
          </w:cols>
          <w:pgMar w:left="240" w:top="223"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JAEHNERT FRANK M</w:t>
        </w:r>
      </w:hyperlink>
    </w:p>
    <w:p>
      <w:pPr>
        <w:spacing w:after="0" w:line="31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3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11/29/2012</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4" w:right="720" w:hanging="4"/>
        <w:spacing w:after="0" w:line="242"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4" w:type="dxa"/>
        <w:tblCellMar>
          <w:top w:w="0" w:type="dxa"/>
          <w:left w:w="0" w:type="dxa"/>
          <w:bottom w:w="0" w:type="dxa"/>
          <w:right w:w="0" w:type="dxa"/>
        </w:tblCellMar>
      </w:tblPr>
      <w:tr>
        <w:trPr>
          <w:trHeight w:val="216"/>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64"/>
        <w:spacing w:after="0"/>
        <w:rPr>
          <w:sz w:val="20"/>
          <w:szCs w:val="20"/>
          <w:color w:val="auto"/>
        </w:rPr>
      </w:pPr>
      <w:r>
        <w:rPr>
          <w:rFonts w:ascii="Arial" w:cs="Arial" w:eastAsia="Arial" w:hAnsi="Arial"/>
          <w:sz w:val="17"/>
          <w:szCs w:val="17"/>
          <w:color w:val="0000FF"/>
        </w:rPr>
        <w:t>President &amp; CEO</w:t>
      </w:r>
    </w:p>
    <w:p>
      <w:pPr>
        <w:spacing w:after="0" w:line="265" w:lineRule="exact"/>
        <w:rPr>
          <w:sz w:val="24"/>
          <w:szCs w:val="24"/>
          <w:color w:val="auto"/>
        </w:rPr>
      </w:pPr>
    </w:p>
    <w:p>
      <w:pPr>
        <w:sectPr>
          <w:pgSz w:w="11900" w:h="16838" w:orient="portrait"/>
          <w:cols w:equalWidth="0" w:num="3">
            <w:col w:w="3340" w:space="720"/>
            <w:col w:w="3256" w:space="720"/>
            <w:col w:w="3484"/>
          </w:cols>
          <w:pgMar w:left="240" w:top="223" w:right="139" w:bottom="1440" w:gutter="0" w:footer="0" w:header="0"/>
          <w:type w:val="continuous"/>
        </w:sectPr>
      </w:pP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58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00" w:type="dxa"/>
            <w:vAlign w:val="bottom"/>
            <w:tcBorders>
              <w:right w:val="single" w:sz="8" w:color="9A9A9A"/>
            </w:tcBorders>
            <w:shd w:val="clear" w:color="auto" w:fill="9A9A9A"/>
          </w:tcPr>
          <w:p>
            <w:pPr>
              <w:spacing w:after="0"/>
              <w:rPr>
                <w:sz w:val="2"/>
                <w:szCs w:val="2"/>
                <w:color w:val="auto"/>
              </w:rPr>
            </w:pPr>
          </w:p>
        </w:tc>
        <w:tc>
          <w:tcPr>
            <w:tcW w:w="3760" w:type="dxa"/>
            <w:vAlign w:val="bottom"/>
            <w:gridSpan w:val="7"/>
            <w:vMerge w:val="restart"/>
          </w:tcPr>
          <w:p>
            <w:pPr>
              <w:jc w:val="center"/>
              <w:ind w:right="57"/>
              <w:spacing w:after="0"/>
              <w:rPr>
                <w:sz w:val="20"/>
                <w:szCs w:val="20"/>
                <w:color w:val="auto"/>
              </w:rPr>
            </w:pPr>
            <w:r>
              <w:rPr>
                <w:rFonts w:ascii="Arial" w:cs="Arial" w:eastAsia="Arial" w:hAnsi="Arial"/>
                <w:sz w:val="13"/>
                <w:szCs w:val="13"/>
                <w:color w:val="auto"/>
              </w:rPr>
              <w:t>4. If Amendment, Date of Original Filed (Month/Day/Year)</w:t>
            </w:r>
          </w:p>
        </w:tc>
        <w:tc>
          <w:tcPr>
            <w:tcW w:w="3860" w:type="dxa"/>
            <w:vAlign w:val="bottom"/>
            <w:gridSpan w:val="10"/>
            <w:vMerge w:val="restart"/>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760" w:type="dxa"/>
            <w:vAlign w:val="bottom"/>
            <w:gridSpan w:val="7"/>
            <w:vMerge w:val="continue"/>
          </w:tcPr>
          <w:p>
            <w:pPr>
              <w:spacing w:after="0"/>
              <w:rPr>
                <w:sz w:val="11"/>
                <w:szCs w:val="11"/>
                <w:color w:val="auto"/>
              </w:rPr>
            </w:pPr>
          </w:p>
        </w:tc>
        <w:tc>
          <w:tcPr>
            <w:tcW w:w="38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00" w:type="dxa"/>
            <w:vAlign w:val="bottom"/>
            <w:gridSpan w:val="4"/>
          </w:tcPr>
          <w:p>
            <w:pPr>
              <w:ind w:left="3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gridSpan w:val="2"/>
          </w:tcPr>
          <w:p>
            <w:pPr>
              <w:ind w:left="20"/>
              <w:spacing w:after="0"/>
              <w:rPr>
                <w:sz w:val="20"/>
                <w:szCs w:val="20"/>
                <w:color w:val="auto"/>
              </w:rPr>
            </w:pPr>
            <w:r>
              <w:rPr>
                <w:rFonts w:ascii="Arial" w:cs="Arial" w:eastAsia="Arial" w:hAnsi="Arial"/>
                <w:sz w:val="17"/>
                <w:szCs w:val="17"/>
                <w:color w:val="0000FF"/>
              </w:rPr>
              <w:t>MILWAUKEE</w:t>
            </w:r>
          </w:p>
        </w:tc>
        <w:tc>
          <w:tcPr>
            <w:tcW w:w="580" w:type="dxa"/>
            <w:vAlign w:val="bottom"/>
          </w:tcPr>
          <w:p>
            <w:pPr>
              <w:ind w:left="220"/>
              <w:spacing w:after="0"/>
              <w:rPr>
                <w:sz w:val="20"/>
                <w:szCs w:val="20"/>
                <w:color w:val="auto"/>
              </w:rPr>
            </w:pPr>
            <w:r>
              <w:rPr>
                <w:rFonts w:ascii="Arial" w:cs="Arial" w:eastAsia="Arial" w:hAnsi="Arial"/>
                <w:sz w:val="17"/>
                <w:szCs w:val="17"/>
                <w:color w:val="0000FF"/>
              </w:rPr>
              <w:t>WI</w:t>
            </w:r>
          </w:p>
        </w:tc>
        <w:tc>
          <w:tcPr>
            <w:tcW w:w="840" w:type="dxa"/>
            <w:vAlign w:val="bottom"/>
          </w:tcPr>
          <w:p>
            <w:pPr>
              <w:spacing w:after="0"/>
              <w:rPr>
                <w:sz w:val="21"/>
                <w:szCs w:val="21"/>
                <w:color w:val="auto"/>
              </w:rPr>
            </w:pPr>
          </w:p>
        </w:tc>
        <w:tc>
          <w:tcPr>
            <w:tcW w:w="1300" w:type="dxa"/>
            <w:vAlign w:val="bottom"/>
          </w:tcPr>
          <w:p>
            <w:pPr>
              <w:ind w:left="60"/>
              <w:spacing w:after="0"/>
              <w:rPr>
                <w:sz w:val="20"/>
                <w:szCs w:val="20"/>
                <w:color w:val="auto"/>
              </w:rPr>
            </w:pPr>
            <w:r>
              <w:rPr>
                <w:rFonts w:ascii="Arial" w:cs="Arial" w:eastAsia="Arial" w:hAnsi="Arial"/>
                <w:sz w:val="17"/>
                <w:szCs w:val="17"/>
                <w:color w:val="0000FF"/>
              </w:rPr>
              <w:t>53223</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80" w:type="dxa"/>
            <w:vAlign w:val="bottom"/>
            <w:gridSpan w:val="9"/>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310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300" w:type="dxa"/>
            <w:vAlign w:val="bottom"/>
            <w:tcBorders>
              <w:top w:val="single" w:sz="8" w:color="EEEEEE"/>
            </w:tcBorders>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310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280" w:type="dxa"/>
            <w:vAlign w:val="bottom"/>
          </w:tcPr>
          <w:p>
            <w:pPr>
              <w:spacing w:after="0"/>
              <w:rPr>
                <w:sz w:val="13"/>
                <w:szCs w:val="13"/>
                <w:color w:val="auto"/>
              </w:rPr>
            </w:pPr>
          </w:p>
        </w:tc>
        <w:tc>
          <w:tcPr>
            <w:tcW w:w="1420" w:type="dxa"/>
            <w:vAlign w:val="bottom"/>
            <w:gridSpan w:val="2"/>
            <w:vMerge w:val="restart"/>
          </w:tcPr>
          <w:p>
            <w:pPr>
              <w:ind w:left="220"/>
              <w:spacing w:after="0"/>
              <w:rPr>
                <w:sz w:val="20"/>
                <w:szCs w:val="20"/>
                <w:color w:val="auto"/>
              </w:rPr>
            </w:pPr>
            <w:r>
              <w:rPr>
                <w:rFonts w:ascii="Arial" w:cs="Arial" w:eastAsia="Arial" w:hAnsi="Arial"/>
                <w:sz w:val="13"/>
                <w:szCs w:val="13"/>
                <w:color w:val="auto"/>
              </w:rPr>
              <w:t>(State)</w:t>
            </w:r>
          </w:p>
        </w:tc>
        <w:tc>
          <w:tcPr>
            <w:tcW w:w="13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ind w:left="180"/>
              <w:spacing w:after="0"/>
              <w:rPr>
                <w:sz w:val="20"/>
                <w:szCs w:val="20"/>
                <w:color w:val="auto"/>
              </w:rPr>
            </w:pPr>
            <w:r>
              <w:rPr>
                <w:rFonts w:ascii="Arial" w:cs="Arial" w:eastAsia="Arial" w:hAnsi="Arial"/>
                <w:sz w:val="13"/>
                <w:szCs w:val="13"/>
                <w:color w:val="auto"/>
              </w:rPr>
              <w:t>Person</w:t>
            </w: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4380" w:type="dxa"/>
            <w:vAlign w:val="bottom"/>
            <w:tcBorders>
              <w:bottom w:val="single" w:sz="8" w:color="2C2C2C"/>
            </w:tcBorders>
            <w:gridSpan w:val="9"/>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3"/>
          </w:tcPr>
          <w:p>
            <w:pPr>
              <w:jc w:val="center"/>
              <w:ind w:left="635"/>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7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740" w:type="dxa"/>
            <w:vAlign w:val="bottom"/>
            <w:gridSpan w:val="4"/>
          </w:tcPr>
          <w:p>
            <w:pPr>
              <w:ind w:left="60"/>
              <w:spacing w:after="0"/>
              <w:rPr>
                <w:sz w:val="20"/>
                <w:szCs w:val="20"/>
                <w:color w:val="auto"/>
              </w:rPr>
            </w:pPr>
            <w:r>
              <w:rPr>
                <w:rFonts w:ascii="Arial" w:cs="Arial" w:eastAsia="Arial" w:hAnsi="Arial"/>
                <w:sz w:val="13"/>
                <w:szCs w:val="13"/>
                <w:b w:val="1"/>
                <w:bCs w:val="1"/>
                <w:color w:val="auto"/>
                <w:w w:val="99"/>
              </w:rPr>
              <w:t>1. Title of Security (Instr. 3)</w:t>
            </w:r>
          </w:p>
        </w:tc>
        <w:tc>
          <w:tcPr>
            <w:tcW w:w="840" w:type="dxa"/>
            <w:vAlign w:val="bottom"/>
          </w:tcPr>
          <w:p>
            <w:pPr>
              <w:spacing w:after="0"/>
              <w:rPr>
                <w:sz w:val="14"/>
                <w:szCs w:val="14"/>
                <w:color w:val="auto"/>
              </w:rPr>
            </w:pPr>
          </w:p>
        </w:tc>
        <w:tc>
          <w:tcPr>
            <w:tcW w:w="17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60" w:type="dxa"/>
            <w:vAlign w:val="bottom"/>
            <w:gridSpan w:val="2"/>
          </w:tcPr>
          <w:p>
            <w:pPr>
              <w:ind w:left="780"/>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8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Beneficially Owned</w:t>
            </w: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Following</w:t>
            </w: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80" w:type="dxa"/>
            <w:vAlign w:val="bottom"/>
            <w:gridSpan w:val="2"/>
            <w:vMerge w:val="restart"/>
          </w:tcPr>
          <w:p>
            <w:pPr>
              <w:ind w:left="80"/>
              <w:spacing w:after="0" w:line="131"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740" w:type="dxa"/>
            <w:vAlign w:val="bottom"/>
            <w:gridSpan w:val="4"/>
          </w:tcPr>
          <w:p>
            <w:pPr>
              <w:ind w:left="60"/>
              <w:spacing w:after="0"/>
              <w:rPr>
                <w:sz w:val="20"/>
                <w:szCs w:val="20"/>
                <w:color w:val="auto"/>
              </w:rPr>
            </w:pPr>
            <w:r>
              <w:rPr>
                <w:rFonts w:ascii="Arial" w:cs="Arial" w:eastAsia="Arial" w:hAnsi="Arial"/>
                <w:sz w:val="17"/>
                <w:szCs w:val="17"/>
                <w:color w:val="0000FF"/>
                <w:w w:val="92"/>
              </w:rPr>
              <w:t>Class A Common Stock</w:t>
            </w: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60" w:type="dxa"/>
            <w:vAlign w:val="bottom"/>
            <w:gridSpan w:val="4"/>
          </w:tcPr>
          <w:p>
            <w:pPr>
              <w:jc w:val="center"/>
              <w:ind w:left="60"/>
              <w:spacing w:after="0"/>
              <w:rPr>
                <w:sz w:val="20"/>
                <w:szCs w:val="20"/>
                <w:color w:val="auto"/>
              </w:rPr>
            </w:pPr>
            <w:r>
              <w:rPr>
                <w:rFonts w:ascii="Arial" w:cs="Arial" w:eastAsia="Arial" w:hAnsi="Arial"/>
                <w:sz w:val="17"/>
                <w:szCs w:val="17"/>
                <w:color w:val="0000FF"/>
                <w:w w:val="86"/>
              </w:rPr>
              <w:t>5,446.3248</w:t>
            </w:r>
            <w:r>
              <w:rPr>
                <w:rFonts w:ascii="Arial" w:cs="Arial" w:eastAsia="Arial" w:hAnsi="Arial"/>
                <w:sz w:val="21"/>
                <w:szCs w:val="21"/>
                <w:color w:val="008000"/>
                <w:w w:val="86"/>
                <w:vertAlign w:val="superscript"/>
              </w:rPr>
              <w:t>(1)</w:t>
            </w:r>
          </w:p>
        </w:tc>
        <w:tc>
          <w:tcPr>
            <w:tcW w:w="320" w:type="dxa"/>
            <w:vAlign w:val="bottom"/>
          </w:tcPr>
          <w:p>
            <w:pPr>
              <w:spacing w:after="0"/>
              <w:rPr>
                <w:sz w:val="24"/>
                <w:szCs w:val="24"/>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740" w:type="dxa"/>
            <w:vAlign w:val="bottom"/>
            <w:tcBorders>
              <w:top w:val="single" w:sz="8" w:color="2C2C2C"/>
              <w:bottom w:val="single" w:sz="8" w:color="2C2C2C"/>
            </w:tcBorders>
            <w:gridSpan w:val="4"/>
          </w:tcPr>
          <w:p>
            <w:pPr>
              <w:ind w:left="60"/>
              <w:spacing w:after="0"/>
              <w:rPr>
                <w:sz w:val="20"/>
                <w:szCs w:val="20"/>
                <w:color w:val="auto"/>
              </w:rPr>
            </w:pPr>
            <w:r>
              <w:rPr>
                <w:rFonts w:ascii="Arial" w:cs="Arial" w:eastAsia="Arial" w:hAnsi="Arial"/>
                <w:sz w:val="17"/>
                <w:szCs w:val="17"/>
                <w:color w:val="0000FF"/>
                <w:w w:val="92"/>
              </w:rPr>
              <w:t>Class A Common Stock</w:t>
            </w:r>
          </w:p>
        </w:tc>
        <w:tc>
          <w:tcPr>
            <w:tcW w:w="840" w:type="dxa"/>
            <w:vAlign w:val="bottom"/>
            <w:tcBorders>
              <w:top w:val="single" w:sz="8" w:color="2C2C2C"/>
              <w:bottom w:val="single" w:sz="8" w:color="2C2C2C"/>
            </w:tcBorders>
          </w:tcPr>
          <w:p>
            <w:pPr>
              <w:spacing w:after="0"/>
              <w:rPr>
                <w:sz w:val="24"/>
                <w:szCs w:val="24"/>
                <w:color w:val="auto"/>
              </w:rPr>
            </w:pPr>
          </w:p>
        </w:tc>
        <w:tc>
          <w:tcPr>
            <w:tcW w:w="1300" w:type="dxa"/>
            <w:vAlign w:val="bottom"/>
            <w:tcBorders>
              <w:top w:val="single" w:sz="8" w:color="2C2C2C"/>
              <w:bottom w:val="single" w:sz="8" w:color="2C2C2C"/>
            </w:tcBorders>
          </w:tcPr>
          <w:p>
            <w:pPr>
              <w:spacing w:after="0"/>
              <w:rPr>
                <w:sz w:val="24"/>
                <w:szCs w:val="24"/>
                <w:color w:val="auto"/>
              </w:rPr>
            </w:pPr>
          </w:p>
        </w:tc>
        <w:tc>
          <w:tcPr>
            <w:tcW w:w="46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520" w:type="dxa"/>
            <w:vAlign w:val="bottom"/>
            <w:tcBorders>
              <w:top w:val="single" w:sz="8" w:color="2C2C2C"/>
              <w:bottom w:val="single" w:sz="8" w:color="2C2C2C"/>
            </w:tcBorders>
          </w:tcPr>
          <w:p>
            <w:pPr>
              <w:spacing w:after="0"/>
              <w:rPr>
                <w:sz w:val="24"/>
                <w:szCs w:val="24"/>
                <w:color w:val="auto"/>
              </w:rPr>
            </w:pPr>
          </w:p>
        </w:tc>
        <w:tc>
          <w:tcPr>
            <w:tcW w:w="30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1460" w:type="dxa"/>
            <w:vAlign w:val="bottom"/>
            <w:tcBorders>
              <w:top w:val="single" w:sz="8" w:color="2C2C2C"/>
              <w:bottom w:val="single" w:sz="8" w:color="2C2C2C"/>
            </w:tcBorders>
            <w:gridSpan w:val="4"/>
          </w:tcPr>
          <w:p>
            <w:pPr>
              <w:jc w:val="center"/>
              <w:ind w:left="40"/>
              <w:spacing w:after="0"/>
              <w:rPr>
                <w:sz w:val="20"/>
                <w:szCs w:val="20"/>
                <w:color w:val="auto"/>
              </w:rPr>
            </w:pPr>
            <w:r>
              <w:rPr>
                <w:rFonts w:ascii="Arial" w:cs="Arial" w:eastAsia="Arial" w:hAnsi="Arial"/>
                <w:sz w:val="17"/>
                <w:szCs w:val="17"/>
                <w:color w:val="0000FF"/>
                <w:w w:val="87"/>
              </w:rPr>
              <w:t>18,410.7233</w:t>
            </w:r>
            <w:r>
              <w:rPr>
                <w:rFonts w:ascii="Arial" w:cs="Arial" w:eastAsia="Arial" w:hAnsi="Arial"/>
                <w:sz w:val="21"/>
                <w:szCs w:val="21"/>
                <w:color w:val="008000"/>
                <w:w w:val="87"/>
                <w:vertAlign w:val="superscript"/>
              </w:rPr>
              <w:t>(3)</w:t>
            </w:r>
          </w:p>
        </w:tc>
        <w:tc>
          <w:tcPr>
            <w:tcW w:w="3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74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740" w:type="dxa"/>
            <w:vAlign w:val="bottom"/>
            <w:gridSpan w:val="4"/>
          </w:tcPr>
          <w:p>
            <w:pPr>
              <w:ind w:left="60"/>
              <w:spacing w:after="0"/>
              <w:rPr>
                <w:sz w:val="20"/>
                <w:szCs w:val="20"/>
                <w:color w:val="auto"/>
              </w:rPr>
            </w:pPr>
            <w:r>
              <w:rPr>
                <w:rFonts w:ascii="Arial" w:cs="Arial" w:eastAsia="Arial" w:hAnsi="Arial"/>
                <w:sz w:val="17"/>
                <w:szCs w:val="17"/>
                <w:color w:val="0000FF"/>
                <w:w w:val="92"/>
              </w:rPr>
              <w:t>Class A Common Stock</w:t>
            </w:r>
          </w:p>
        </w:tc>
        <w:tc>
          <w:tcPr>
            <w:tcW w:w="8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60" w:type="dxa"/>
            <w:vAlign w:val="bottom"/>
            <w:gridSpan w:val="4"/>
          </w:tcPr>
          <w:p>
            <w:pPr>
              <w:jc w:val="center"/>
              <w:ind w:left="60"/>
              <w:spacing w:after="0"/>
              <w:rPr>
                <w:sz w:val="20"/>
                <w:szCs w:val="20"/>
                <w:color w:val="auto"/>
              </w:rPr>
            </w:pPr>
            <w:r>
              <w:rPr>
                <w:rFonts w:ascii="Arial" w:cs="Arial" w:eastAsia="Arial" w:hAnsi="Arial"/>
                <w:sz w:val="17"/>
                <w:szCs w:val="17"/>
                <w:color w:val="0000FF"/>
                <w:w w:val="92"/>
              </w:rPr>
              <w:t>61,567</w:t>
            </w:r>
          </w:p>
        </w:tc>
        <w:tc>
          <w:tcPr>
            <w:tcW w:w="320" w:type="dxa"/>
            <w:vAlign w:val="bottom"/>
          </w:tcPr>
          <w:p>
            <w:pPr>
              <w:spacing w:after="0"/>
              <w:rPr>
                <w:sz w:val="22"/>
                <w:szCs w:val="22"/>
                <w:color w:val="auto"/>
              </w:rPr>
            </w:pPr>
          </w:p>
        </w:tc>
        <w:tc>
          <w:tcPr>
            <w:tcW w:w="660" w:type="dxa"/>
            <w:vAlign w:val="bottom"/>
          </w:tcPr>
          <w:p>
            <w:pPr>
              <w:ind w:left="4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740" w:type="dxa"/>
            <w:vAlign w:val="bottom"/>
            <w:tcBorders>
              <w:bottom w:val="single" w:sz="8" w:color="2C2C2C"/>
            </w:tcBorders>
            <w:gridSpan w:val="4"/>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740" w:type="dxa"/>
            <w:vAlign w:val="bottom"/>
            <w:gridSpan w:val="4"/>
          </w:tcPr>
          <w:p>
            <w:pPr>
              <w:ind w:left="60"/>
              <w:spacing w:after="0"/>
              <w:rPr>
                <w:sz w:val="20"/>
                <w:szCs w:val="20"/>
                <w:color w:val="auto"/>
              </w:rPr>
            </w:pPr>
            <w:r>
              <w:rPr>
                <w:rFonts w:ascii="Arial" w:cs="Arial" w:eastAsia="Arial" w:hAnsi="Arial"/>
                <w:sz w:val="17"/>
                <w:szCs w:val="17"/>
                <w:color w:val="0000FF"/>
                <w:w w:val="92"/>
              </w:rPr>
              <w:t>Class A Common Stock</w:t>
            </w:r>
          </w:p>
        </w:tc>
        <w:tc>
          <w:tcPr>
            <w:tcW w:w="840" w:type="dxa"/>
            <w:vAlign w:val="bottom"/>
          </w:tcPr>
          <w:p>
            <w:pPr>
              <w:spacing w:after="0"/>
              <w:rPr>
                <w:sz w:val="22"/>
                <w:szCs w:val="22"/>
                <w:color w:val="auto"/>
              </w:rPr>
            </w:pPr>
          </w:p>
        </w:tc>
        <w:tc>
          <w:tcPr>
            <w:tcW w:w="1760" w:type="dxa"/>
            <w:vAlign w:val="bottom"/>
            <w:gridSpan w:val="2"/>
          </w:tcPr>
          <w:p>
            <w:pPr>
              <w:ind w:left="880"/>
              <w:spacing w:after="0"/>
              <w:rPr>
                <w:sz w:val="20"/>
                <w:szCs w:val="20"/>
                <w:color w:val="auto"/>
              </w:rPr>
            </w:pPr>
            <w:r>
              <w:rPr>
                <w:rFonts w:ascii="Arial" w:cs="Arial" w:eastAsia="Arial" w:hAnsi="Arial"/>
                <w:sz w:val="17"/>
                <w:szCs w:val="17"/>
                <w:color w:val="0000FF"/>
              </w:rPr>
              <w:t>11/29/2012</w:t>
            </w: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center"/>
              <w:ind w:right="280"/>
              <w:spacing w:after="0"/>
              <w:rPr>
                <w:sz w:val="20"/>
                <w:szCs w:val="20"/>
                <w:color w:val="auto"/>
              </w:rPr>
            </w:pPr>
            <w:r>
              <w:rPr>
                <w:rFonts w:ascii="Arial" w:cs="Arial" w:eastAsia="Arial" w:hAnsi="Arial"/>
                <w:sz w:val="13"/>
                <w:szCs w:val="13"/>
                <w:color w:val="0000FF"/>
                <w:w w:val="91"/>
              </w:rPr>
              <w:t>S</w:t>
            </w:r>
          </w:p>
        </w:tc>
        <w:tc>
          <w:tcPr>
            <w:tcW w:w="740" w:type="dxa"/>
            <w:vAlign w:val="bottom"/>
          </w:tcPr>
          <w:p>
            <w:pPr>
              <w:ind w:left="180"/>
              <w:spacing w:after="0"/>
              <w:rPr>
                <w:sz w:val="20"/>
                <w:szCs w:val="20"/>
                <w:color w:val="auto"/>
              </w:rPr>
            </w:pPr>
            <w:r>
              <w:rPr>
                <w:rFonts w:ascii="Arial" w:cs="Arial" w:eastAsia="Arial" w:hAnsi="Arial"/>
                <w:sz w:val="17"/>
                <w:szCs w:val="17"/>
                <w:color w:val="0000FF"/>
              </w:rPr>
              <w:t>40,000</w:t>
            </w:r>
          </w:p>
        </w:tc>
        <w:tc>
          <w:tcPr>
            <w:tcW w:w="620" w:type="dxa"/>
            <w:vAlign w:val="bottom"/>
          </w:tcPr>
          <w:p>
            <w:pPr>
              <w:ind w:left="280"/>
              <w:spacing w:after="0"/>
              <w:rPr>
                <w:sz w:val="20"/>
                <w:szCs w:val="20"/>
                <w:color w:val="auto"/>
              </w:rPr>
            </w:pPr>
            <w:r>
              <w:rPr>
                <w:rFonts w:ascii="Arial" w:cs="Arial" w:eastAsia="Arial" w:hAnsi="Arial"/>
                <w:sz w:val="17"/>
                <w:szCs w:val="17"/>
                <w:color w:val="0000FF"/>
              </w:rPr>
              <w:t>D</w:t>
            </w:r>
          </w:p>
        </w:tc>
        <w:tc>
          <w:tcPr>
            <w:tcW w:w="760" w:type="dxa"/>
            <w:vAlign w:val="bottom"/>
            <w:gridSpan w:val="3"/>
          </w:tcPr>
          <w:p>
            <w:pPr>
              <w:ind w:left="6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31.9159</w:t>
            </w:r>
          </w:p>
        </w:tc>
        <w:tc>
          <w:tcPr>
            <w:tcW w:w="540" w:type="dxa"/>
            <w:vAlign w:val="bottom"/>
          </w:tcPr>
          <w:p>
            <w:pPr>
              <w:spacing w:after="0"/>
              <w:rPr>
                <w:sz w:val="22"/>
                <w:szCs w:val="22"/>
                <w:color w:val="auto"/>
              </w:rPr>
            </w:pPr>
          </w:p>
        </w:tc>
        <w:tc>
          <w:tcPr>
            <w:tcW w:w="740" w:type="dxa"/>
            <w:vAlign w:val="bottom"/>
          </w:tcPr>
          <w:p>
            <w:pPr>
              <w:jc w:val="center"/>
              <w:ind w:right="518"/>
              <w:spacing w:after="0"/>
              <w:rPr>
                <w:sz w:val="20"/>
                <w:szCs w:val="20"/>
                <w:color w:val="auto"/>
              </w:rPr>
            </w:pPr>
            <w:r>
              <w:rPr>
                <w:rFonts w:ascii="Arial" w:cs="Arial" w:eastAsia="Arial" w:hAnsi="Arial"/>
                <w:sz w:val="17"/>
                <w:szCs w:val="17"/>
                <w:color w:val="0000FF"/>
                <w:w w:val="84"/>
              </w:rPr>
              <w:t>0</w:t>
            </w:r>
          </w:p>
        </w:tc>
        <w:tc>
          <w:tcPr>
            <w:tcW w:w="320" w:type="dxa"/>
            <w:vAlign w:val="bottom"/>
          </w:tcPr>
          <w:p>
            <w:pPr>
              <w:spacing w:after="0"/>
              <w:rPr>
                <w:sz w:val="22"/>
                <w:szCs w:val="22"/>
                <w:color w:val="auto"/>
              </w:rPr>
            </w:pPr>
          </w:p>
        </w:tc>
        <w:tc>
          <w:tcPr>
            <w:tcW w:w="660" w:type="dxa"/>
            <w:vAlign w:val="bottom"/>
          </w:tcPr>
          <w:p>
            <w:pPr>
              <w:ind w:left="4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00" w:type="dxa"/>
            <w:vAlign w:val="bottom"/>
            <w:tcBorders>
              <w:bottom w:val="single" w:sz="8" w:color="2C2C2C"/>
            </w:tcBorders>
          </w:tcPr>
          <w:p>
            <w:pPr>
              <w:spacing w:after="0"/>
              <w:rPr>
                <w:sz w:val="8"/>
                <w:szCs w:val="8"/>
                <w:color w:val="auto"/>
              </w:rPr>
            </w:pPr>
          </w:p>
        </w:tc>
        <w:tc>
          <w:tcPr>
            <w:tcW w:w="4380" w:type="dxa"/>
            <w:vAlign w:val="bottom"/>
            <w:tcBorders>
              <w:bottom w:val="single" w:sz="8" w:color="2C2C2C"/>
            </w:tcBorders>
            <w:gridSpan w:val="9"/>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6360" w:type="dxa"/>
            <w:vAlign w:val="bottom"/>
            <w:tcBorders>
              <w:top w:val="single" w:sz="8" w:color="2C2C2C"/>
            </w:tcBorders>
            <w:gridSpan w:val="12"/>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4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40" w:type="dxa"/>
            <w:vAlign w:val="bottom"/>
            <w:gridSpan w:val="9"/>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2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58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300" w:type="dxa"/>
            <w:vAlign w:val="bottom"/>
          </w:tcPr>
          <w:p>
            <w:pPr>
              <w:ind w:left="2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4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0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spacing w:after="0" w:line="131" w:lineRule="exact"/>
              <w:rPr>
                <w:sz w:val="20"/>
                <w:szCs w:val="20"/>
                <w:color w:val="auto"/>
              </w:rPr>
            </w:pPr>
            <w:r>
              <w:rPr>
                <w:rFonts w:ascii="Arial" w:cs="Arial" w:eastAsia="Arial" w:hAnsi="Arial"/>
                <w:sz w:val="12"/>
                <w:szCs w:val="12"/>
                <w:b w:val="1"/>
                <w:bCs w:val="1"/>
                <w:color w:val="auto"/>
              </w:rPr>
              <w:t>Date</w:t>
            </w:r>
          </w:p>
        </w:tc>
        <w:tc>
          <w:tcPr>
            <w:tcW w:w="1300" w:type="dxa"/>
            <w:vAlign w:val="bottom"/>
          </w:tcPr>
          <w:p>
            <w:pPr>
              <w:ind w:left="2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6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15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6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8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00" w:type="dxa"/>
            <w:vAlign w:val="bottom"/>
          </w:tcPr>
          <w:p>
            <w:pPr>
              <w:ind w:left="260"/>
              <w:spacing w:after="0" w:line="131"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6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5"/>
              </w:rPr>
              <w:t>Beneficially</w:t>
            </w:r>
          </w:p>
        </w:tc>
        <w:tc>
          <w:tcPr>
            <w:tcW w:w="3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Following</w:t>
            </w:r>
          </w:p>
        </w:tc>
        <w:tc>
          <w:tcPr>
            <w:tcW w:w="320" w:type="dxa"/>
            <w:vAlign w:val="bottom"/>
          </w:tcPr>
          <w:p>
            <w:pPr>
              <w:spacing w:after="0"/>
              <w:rPr>
                <w:sz w:val="11"/>
                <w:szCs w:val="11"/>
                <w:color w:val="auto"/>
              </w:rPr>
            </w:pPr>
          </w:p>
        </w:tc>
        <w:tc>
          <w:tcPr>
            <w:tcW w:w="15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color w:val="0000FF"/>
              </w:rPr>
              <w:t>Deferred</w:t>
            </w:r>
          </w:p>
        </w:tc>
        <w:tc>
          <w:tcPr>
            <w:tcW w:w="280" w:type="dxa"/>
            <w:vAlign w:val="bottom"/>
          </w:tcPr>
          <w:p>
            <w:pPr>
              <w:spacing w:after="0"/>
              <w:rPr>
                <w:sz w:val="16"/>
                <w:szCs w:val="16"/>
                <w:color w:val="auto"/>
              </w:rPr>
            </w:pPr>
          </w:p>
        </w:tc>
        <w:tc>
          <w:tcPr>
            <w:tcW w:w="580" w:type="dxa"/>
            <w:vAlign w:val="bottom"/>
            <w:vMerge w:val="restart"/>
          </w:tcPr>
          <w:p>
            <w:pPr>
              <w:jc w:val="right"/>
              <w:ind w:right="332"/>
              <w:spacing w:after="0"/>
              <w:rPr>
                <w:sz w:val="20"/>
                <w:szCs w:val="20"/>
                <w:color w:val="auto"/>
              </w:rPr>
            </w:pPr>
            <w:r>
              <w:rPr>
                <w:rFonts w:ascii="Arial" w:cs="Arial" w:eastAsia="Arial" w:hAnsi="Arial"/>
                <w:sz w:val="11"/>
                <w:szCs w:val="11"/>
                <w:color w:val="008000"/>
              </w:rPr>
              <w:t>(2)</w:t>
            </w:r>
          </w:p>
        </w:tc>
        <w:tc>
          <w:tcPr>
            <w:tcW w:w="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vMerge w:val="restart"/>
          </w:tcPr>
          <w:p>
            <w:pPr>
              <w:jc w:val="right"/>
              <w:ind w:right="26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38"/>
              <w:spacing w:after="0"/>
              <w:rPr>
                <w:sz w:val="20"/>
                <w:szCs w:val="20"/>
                <w:color w:val="auto"/>
              </w:rPr>
            </w:pPr>
            <w:r>
              <w:rPr>
                <w:rFonts w:ascii="Arial" w:cs="Arial" w:eastAsia="Arial" w:hAnsi="Arial"/>
                <w:sz w:val="11"/>
                <w:szCs w:val="11"/>
                <w:color w:val="008000"/>
              </w:rPr>
              <w:t>(2)</w:t>
            </w:r>
          </w:p>
        </w:tc>
        <w:tc>
          <w:tcPr>
            <w:tcW w:w="62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80" w:type="dxa"/>
            <w:vAlign w:val="bottom"/>
            <w:vMerge w:val="restart"/>
          </w:tcPr>
          <w:p>
            <w:pPr>
              <w:jc w:val="right"/>
              <w:ind w:right="136"/>
              <w:spacing w:after="0"/>
              <w:rPr>
                <w:sz w:val="20"/>
                <w:szCs w:val="20"/>
                <w:color w:val="auto"/>
              </w:rPr>
            </w:pPr>
            <w:r>
              <w:rPr>
                <w:rFonts w:ascii="Arial" w:cs="Arial" w:eastAsia="Arial" w:hAnsi="Arial"/>
                <w:sz w:val="11"/>
                <w:szCs w:val="11"/>
                <w:color w:val="008000"/>
              </w:rPr>
              <w:t>(2)</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1"/>
              </w:rPr>
              <w:t>91,082.5729</w:t>
            </w:r>
            <w:r>
              <w:rPr>
                <w:rFonts w:ascii="Arial" w:cs="Arial" w:eastAsia="Arial" w:hAnsi="Arial"/>
                <w:sz w:val="21"/>
                <w:szCs w:val="21"/>
                <w:color w:val="008000"/>
                <w:w w:val="91"/>
                <w:vertAlign w:val="superscript"/>
              </w:rPr>
              <w:t>(2)(4)</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0" w:type="dxa"/>
            <w:vAlign w:val="bottom"/>
            <w:gridSpan w:val="2"/>
          </w:tcPr>
          <w:p>
            <w:pPr>
              <w:ind w:left="60"/>
              <w:spacing w:after="0" w:line="144" w:lineRule="exact"/>
              <w:rPr>
                <w:sz w:val="20"/>
                <w:szCs w:val="20"/>
                <w:color w:val="auto"/>
              </w:rPr>
            </w:pPr>
            <w:r>
              <w:rPr>
                <w:rFonts w:ascii="Arial" w:cs="Arial" w:eastAsia="Arial" w:hAnsi="Arial"/>
                <w:sz w:val="13"/>
                <w:szCs w:val="13"/>
                <w:color w:val="0000FF"/>
                <w:w w:val="95"/>
              </w:rPr>
              <w:t>Compensation</w:t>
            </w:r>
          </w:p>
        </w:tc>
        <w:tc>
          <w:tcPr>
            <w:tcW w:w="2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20" w:type="dxa"/>
            <w:vAlign w:val="bottom"/>
          </w:tcPr>
          <w:p>
            <w:pPr>
              <w:ind w:left="80"/>
              <w:spacing w:after="0" w:line="144" w:lineRule="exact"/>
              <w:rPr>
                <w:sz w:val="20"/>
                <w:szCs w:val="20"/>
                <w:color w:val="auto"/>
              </w:rPr>
            </w:pPr>
            <w:r>
              <w:rPr>
                <w:rFonts w:ascii="Arial" w:cs="Arial" w:eastAsia="Arial" w:hAnsi="Arial"/>
                <w:sz w:val="13"/>
                <w:szCs w:val="13"/>
                <w:color w:val="0000FF"/>
                <w:w w:val="98"/>
              </w:rPr>
              <w:t>Common</w:t>
            </w:r>
          </w:p>
        </w:tc>
        <w:tc>
          <w:tcPr>
            <w:tcW w:w="5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66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color w:val="0000FF"/>
              </w:rPr>
              <w:t>Unit</w:t>
            </w: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 Option</w:t>
            </w: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0000FF"/>
                <w:w w:val="99"/>
              </w:rPr>
              <w:t>40,000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860" w:type="dxa"/>
            <w:vAlign w:val="bottom"/>
            <w:gridSpan w:val="2"/>
            <w:vMerge w:val="restart"/>
          </w:tcPr>
          <w:p>
            <w:pPr>
              <w:jc w:val="center"/>
              <w:ind w:right="192"/>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13.31</w:t>
            </w:r>
          </w:p>
        </w:tc>
        <w:tc>
          <w:tcPr>
            <w:tcW w:w="840" w:type="dxa"/>
            <w:vAlign w:val="bottom"/>
            <w:vMerge w:val="restart"/>
          </w:tcPr>
          <w:p>
            <w:pPr>
              <w:jc w:val="right"/>
              <w:spacing w:after="0" w:line="144" w:lineRule="exact"/>
              <w:rPr>
                <w:sz w:val="20"/>
                <w:szCs w:val="20"/>
                <w:color w:val="auto"/>
              </w:rPr>
            </w:pPr>
            <w:r>
              <w:rPr>
                <w:rFonts w:ascii="Arial" w:cs="Arial" w:eastAsia="Arial" w:hAnsi="Arial"/>
                <w:sz w:val="13"/>
                <w:szCs w:val="13"/>
                <w:color w:val="0000FF"/>
              </w:rPr>
              <w:t>11/29/2012</w:t>
            </w:r>
          </w:p>
        </w:tc>
        <w:tc>
          <w:tcPr>
            <w:tcW w:w="1300" w:type="dxa"/>
            <w:vAlign w:val="bottom"/>
          </w:tcPr>
          <w:p>
            <w:pPr>
              <w:spacing w:after="0"/>
              <w:rPr>
                <w:sz w:val="5"/>
                <w:szCs w:val="5"/>
                <w:color w:val="auto"/>
              </w:rPr>
            </w:pPr>
          </w:p>
        </w:tc>
        <w:tc>
          <w:tcPr>
            <w:tcW w:w="460" w:type="dxa"/>
            <w:vAlign w:val="bottom"/>
            <w:vMerge w:val="restart"/>
          </w:tcPr>
          <w:p>
            <w:pPr>
              <w:ind w:left="140"/>
              <w:spacing w:after="0" w:line="144" w:lineRule="exact"/>
              <w:rPr>
                <w:sz w:val="20"/>
                <w:szCs w:val="20"/>
                <w:color w:val="auto"/>
              </w:rPr>
            </w:pPr>
            <w:r>
              <w:rPr>
                <w:rFonts w:ascii="Arial" w:cs="Arial" w:eastAsia="Arial" w:hAnsi="Arial"/>
                <w:sz w:val="13"/>
                <w:szCs w:val="13"/>
                <w:color w:val="0000FF"/>
              </w:rPr>
              <w:t>M</w:t>
            </w:r>
          </w:p>
        </w:tc>
        <w:tc>
          <w:tcPr>
            <w:tcW w:w="340" w:type="dxa"/>
            <w:vAlign w:val="bottom"/>
          </w:tcPr>
          <w:p>
            <w:pPr>
              <w:spacing w:after="0"/>
              <w:rPr>
                <w:sz w:val="5"/>
                <w:szCs w:val="5"/>
                <w:color w:val="auto"/>
              </w:rPr>
            </w:pPr>
          </w:p>
        </w:tc>
        <w:tc>
          <w:tcPr>
            <w:tcW w:w="520" w:type="dxa"/>
            <w:vAlign w:val="bottom"/>
            <w:vMerge w:val="restart"/>
          </w:tcPr>
          <w:p>
            <w:pPr>
              <w:ind w:left="80"/>
              <w:spacing w:after="0" w:line="144" w:lineRule="exact"/>
              <w:rPr>
                <w:sz w:val="20"/>
                <w:szCs w:val="20"/>
                <w:color w:val="auto"/>
              </w:rPr>
            </w:pPr>
            <w:r>
              <w:rPr>
                <w:rFonts w:ascii="Arial" w:cs="Arial" w:eastAsia="Arial" w:hAnsi="Arial"/>
                <w:sz w:val="13"/>
                <w:szCs w:val="13"/>
                <w:color w:val="0000FF"/>
              </w:rPr>
              <w:t>40,000</w:t>
            </w:r>
          </w:p>
        </w:tc>
        <w:tc>
          <w:tcPr>
            <w:tcW w:w="300" w:type="dxa"/>
            <w:vAlign w:val="bottom"/>
          </w:tcPr>
          <w:p>
            <w:pPr>
              <w:spacing w:after="0"/>
              <w:rPr>
                <w:sz w:val="5"/>
                <w:szCs w:val="5"/>
                <w:color w:val="auto"/>
              </w:rPr>
            </w:pPr>
          </w:p>
        </w:tc>
        <w:tc>
          <w:tcPr>
            <w:tcW w:w="780" w:type="dxa"/>
            <w:vAlign w:val="bottom"/>
            <w:vMerge w:val="restart"/>
          </w:tcPr>
          <w:p>
            <w:pPr>
              <w:jc w:val="right"/>
              <w:ind w:right="40"/>
              <w:spacing w:after="0" w:line="144" w:lineRule="exact"/>
              <w:rPr>
                <w:sz w:val="20"/>
                <w:szCs w:val="20"/>
                <w:color w:val="auto"/>
              </w:rPr>
            </w:pPr>
            <w:r>
              <w:rPr>
                <w:rFonts w:ascii="Arial" w:cs="Arial" w:eastAsia="Arial" w:hAnsi="Arial"/>
                <w:sz w:val="13"/>
                <w:szCs w:val="13"/>
                <w:color w:val="0000FF"/>
              </w:rPr>
              <w:t>02/24/2004</w:t>
            </w:r>
          </w:p>
        </w:tc>
        <w:tc>
          <w:tcPr>
            <w:tcW w:w="740" w:type="dxa"/>
            <w:vAlign w:val="bottom"/>
            <w:vMerge w:val="restart"/>
          </w:tcPr>
          <w:p>
            <w:pPr>
              <w:jc w:val="right"/>
              <w:spacing w:after="0" w:line="144" w:lineRule="exact"/>
              <w:rPr>
                <w:sz w:val="20"/>
                <w:szCs w:val="20"/>
                <w:color w:val="auto"/>
              </w:rPr>
            </w:pPr>
            <w:r>
              <w:rPr>
                <w:rFonts w:ascii="Arial" w:cs="Arial" w:eastAsia="Arial" w:hAnsi="Arial"/>
                <w:sz w:val="13"/>
                <w:szCs w:val="13"/>
                <w:color w:val="0000FF"/>
              </w:rPr>
              <w:t>02/24/2013</w:t>
            </w:r>
          </w:p>
        </w:tc>
        <w:tc>
          <w:tcPr>
            <w:tcW w:w="620" w:type="dxa"/>
            <w:vAlign w:val="bottom"/>
            <w:vMerge w:val="restart"/>
          </w:tcPr>
          <w:p>
            <w:pPr>
              <w:ind w:left="80"/>
              <w:spacing w:after="0" w:line="144" w:lineRule="exact"/>
              <w:rPr>
                <w:sz w:val="20"/>
                <w:szCs w:val="20"/>
                <w:color w:val="auto"/>
              </w:rPr>
            </w:pPr>
            <w:r>
              <w:rPr>
                <w:rFonts w:ascii="Arial" w:cs="Arial" w:eastAsia="Arial" w:hAnsi="Arial"/>
                <w:sz w:val="13"/>
                <w:szCs w:val="13"/>
                <w:color w:val="0000FF"/>
                <w:w w:val="98"/>
              </w:rPr>
              <w:t>Common</w:t>
            </w:r>
          </w:p>
        </w:tc>
        <w:tc>
          <w:tcPr>
            <w:tcW w:w="580" w:type="dxa"/>
            <w:vAlign w:val="bottom"/>
            <w:vMerge w:val="continue"/>
          </w:tcPr>
          <w:p>
            <w:pPr>
              <w:spacing w:after="0"/>
              <w:rPr>
                <w:sz w:val="5"/>
                <w:szCs w:val="5"/>
                <w:color w:val="auto"/>
              </w:rPr>
            </w:pPr>
          </w:p>
        </w:tc>
        <w:tc>
          <w:tcPr>
            <w:tcW w:w="720" w:type="dxa"/>
            <w:vAlign w:val="bottom"/>
            <w:gridSpan w:val="3"/>
            <w:vMerge w:val="restart"/>
          </w:tcPr>
          <w:p>
            <w:pPr>
              <w:jc w:val="right"/>
              <w:ind w:right="10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13.31</w:t>
            </w:r>
          </w:p>
        </w:tc>
        <w:tc>
          <w:tcPr>
            <w:tcW w:w="740" w:type="dxa"/>
            <w:vAlign w:val="bottom"/>
            <w:vMerge w:val="restart"/>
          </w:tcPr>
          <w:p>
            <w:pPr>
              <w:jc w:val="right"/>
              <w:spacing w:after="0" w:line="144" w:lineRule="exact"/>
              <w:rPr>
                <w:sz w:val="20"/>
                <w:szCs w:val="20"/>
                <w:color w:val="auto"/>
              </w:rPr>
            </w:pPr>
            <w:r>
              <w:rPr>
                <w:rFonts w:ascii="Arial" w:cs="Arial" w:eastAsia="Arial" w:hAnsi="Arial"/>
                <w:sz w:val="13"/>
                <w:szCs w:val="13"/>
                <w:color w:val="0000FF"/>
              </w:rPr>
              <w:t>40,000</w:t>
            </w:r>
          </w:p>
        </w:tc>
        <w:tc>
          <w:tcPr>
            <w:tcW w:w="320" w:type="dxa"/>
            <w:vAlign w:val="bottom"/>
          </w:tcPr>
          <w:p>
            <w:pPr>
              <w:spacing w:after="0"/>
              <w:rPr>
                <w:sz w:val="5"/>
                <w:szCs w:val="5"/>
                <w:color w:val="auto"/>
              </w:rPr>
            </w:pPr>
          </w:p>
        </w:tc>
        <w:tc>
          <w:tcPr>
            <w:tcW w:w="66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3"/>
                <w:szCs w:val="13"/>
                <w:color w:val="0000FF"/>
              </w:rPr>
              <w:t>Exercise</w:t>
            </w:r>
          </w:p>
        </w:tc>
        <w:tc>
          <w:tcPr>
            <w:tcW w:w="86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13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200" w:firstLine="4"/>
        <w:spacing w:after="0" w:line="255"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these securities to the extent jointly owned and this report shall not be deemed an admission that the reporting person is the beneficiary of these securities for Section 16 purposes or any other purpose.</w:t>
      </w:r>
    </w:p>
    <w:p>
      <w:pPr>
        <w:spacing w:after="0" w:line="22" w:lineRule="exact"/>
        <w:rPr>
          <w:rFonts w:ascii="Arial" w:cs="Arial" w:eastAsia="Arial" w:hAnsi="Arial"/>
          <w:sz w:val="13"/>
          <w:szCs w:val="13"/>
          <w:color w:val="008000"/>
        </w:rPr>
      </w:pPr>
    </w:p>
    <w:p>
      <w:pPr>
        <w:ind w:left="40" w:right="220" w:firstLine="4"/>
        <w:spacing w:after="0" w:line="255"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deferred compensation stock units were acquired under the Brady Corporation Director Deferred Compensation Plan. Each deferred compensation unit is the economic equivalent of one share of Brady's Class A Common Stock upon the reporting person's cessation of service as a director.</w:t>
      </w:r>
    </w:p>
    <w:p>
      <w:pPr>
        <w:spacing w:after="0" w:line="22"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purchased under the issuer's 401(k) payroll deduction plan.</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540.7796 shares acquired pursuant to a deferred compensation dividend on November 2, 2012.</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Sherilyn Whitmoyer, Attorney</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12/03/2012</w:t>
            </w:r>
          </w:p>
        </w:tc>
        <w:tc>
          <w:tcPr>
            <w:tcW w:w="0" w:type="dxa"/>
            <w:vAlign w:val="bottom"/>
          </w:tcPr>
          <w:p>
            <w:pPr>
              <w:spacing w:after="0"/>
              <w:rPr>
                <w:sz w:val="1"/>
                <w:szCs w:val="1"/>
                <w:color w:val="auto"/>
              </w:rPr>
            </w:pPr>
          </w:p>
        </w:tc>
      </w:tr>
      <w:tr>
        <w:trPr>
          <w:trHeight w:val="85"/>
        </w:trPr>
        <w:tc>
          <w:tcPr>
            <w:tcW w:w="2180" w:type="dxa"/>
            <w:vAlign w:val="bottom"/>
            <w:gridSpan w:val="3"/>
            <w:vMerge w:val="restart"/>
          </w:tcPr>
          <w:p>
            <w:pPr>
              <w:spacing w:after="0" w:line="189" w:lineRule="exact"/>
              <w:rPr>
                <w:sz w:val="20"/>
                <w:szCs w:val="20"/>
                <w:color w:val="auto"/>
              </w:rPr>
            </w:pPr>
            <w:r>
              <w:rPr>
                <w:rFonts w:ascii="Arial" w:cs="Arial" w:eastAsia="Arial" w:hAnsi="Arial"/>
                <w:sz w:val="17"/>
                <w:szCs w:val="17"/>
                <w:color w:val="0000FF"/>
              </w:rPr>
              <w:t>in 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18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920" w:firstLine="4"/>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849"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2019-12-16T04:25:45Z</dcterms:created>
  <dcterms:modified xsi:type="dcterms:W3CDTF">2019-12-16T04:25:45Z</dcterms:modified>
</cp:coreProperties>
</file>