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Thornton Ann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09/30/2020</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940</w:t>
            </w:r>
            <w:r>
              <w:rPr>
                <w:rFonts w:ascii="Times New Roman" w:cs="Times New Roman" w:eastAsia="Times New Roman" w:hAnsi="Times New Roman"/>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14,536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09/30/2020</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4,273</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62"/>
              <w:spacing w:after="0" w:line="143" w:lineRule="exact"/>
              <w:rPr>
                <w:sz w:val="20"/>
                <w:szCs w:val="20"/>
                <w:color w:val="auto"/>
              </w:rPr>
            </w:pPr>
            <w:r>
              <w:rPr>
                <w:rFonts w:ascii="Times New Roman" w:cs="Times New Roman" w:eastAsia="Times New Roman" w:hAnsi="Times New Roman"/>
                <w:sz w:val="13"/>
                <w:szCs w:val="13"/>
                <w:color w:val="0000FF"/>
              </w:rPr>
              <w:t>09/30/2030</w:t>
            </w:r>
          </w:p>
        </w:tc>
        <w:tc>
          <w:tcPr>
            <w:tcW w:w="6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4,273</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-2059940</wp:posOffset>
            </wp:positionV>
            <wp:extent cx="7033260" cy="2102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248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10/01/2020</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9606"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2020-10-01T13:37:05Z</dcterms:created>
  <dcterms:modified xsi:type="dcterms:W3CDTF">2020-10-01T13:37:05Z</dcterms:modified>
</cp:coreProperties>
</file>